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DA89" w14:textId="44AA62D2" w:rsidR="0025493F" w:rsidRPr="00BF5CF0" w:rsidRDefault="00BF5CF0" w:rsidP="007D3D8A">
      <w:pPr>
        <w:pStyle w:val="vorgabetext"/>
        <w:spacing w:before="0" w:beforeAutospacing="0" w:after="0" w:afterAutospacing="0"/>
        <w:jc w:val="center"/>
        <w:rPr>
          <w:rFonts w:ascii="Poppins" w:hAnsi="Poppins" w:cs="Poppins"/>
          <w:b/>
          <w:bCs/>
          <w:color w:val="000000"/>
          <w:sz w:val="36"/>
          <w:szCs w:val="36"/>
        </w:rPr>
      </w:pPr>
      <w:proofErr w:type="spellStart"/>
      <w:r w:rsidRPr="00BF5CF0">
        <w:rPr>
          <w:rFonts w:ascii="Poppins" w:hAnsi="Poppins" w:cs="Poppins"/>
          <w:b/>
          <w:bCs/>
          <w:color w:val="000000"/>
          <w:sz w:val="36"/>
          <w:szCs w:val="36"/>
        </w:rPr>
        <w:t>Gha</w:t>
      </w:r>
      <w:r>
        <w:rPr>
          <w:rFonts w:ascii="Poppins" w:hAnsi="Poppins" w:cs="Poppins"/>
          <w:b/>
          <w:bCs/>
          <w:color w:val="000000"/>
          <w:sz w:val="36"/>
          <w:szCs w:val="36"/>
        </w:rPr>
        <w:t>war</w:t>
      </w:r>
      <w:proofErr w:type="spellEnd"/>
    </w:p>
    <w:p w14:paraId="3B0E39B3" w14:textId="54BBA82D" w:rsidR="00E76B8A" w:rsidRPr="000862D9" w:rsidRDefault="00BF5CF0" w:rsidP="00E76B8A">
      <w:pPr>
        <w:jc w:val="center"/>
        <w:rPr>
          <w:rFonts w:ascii="Calibri" w:eastAsia="Times New Roman" w:hAnsi="Calibri" w:cs="Calibri"/>
          <w:sz w:val="18"/>
          <w:szCs w:val="18"/>
          <w:lang w:eastAsia="de-DE"/>
        </w:rPr>
      </w:pPr>
      <w:r>
        <w:rPr>
          <w:rFonts w:ascii="Calibri" w:eastAsia="Times New Roman" w:hAnsi="Calibri" w:cs="Calibri"/>
          <w:i/>
          <w:iCs/>
          <w:color w:val="313131"/>
          <w:sz w:val="18"/>
          <w:szCs w:val="18"/>
          <w:shd w:val="clear" w:color="auto" w:fill="FFFFFF"/>
          <w:lang w:eastAsia="de-DE"/>
        </w:rPr>
        <w:t>Finalist</w:t>
      </w:r>
      <w:r w:rsidR="000862D9" w:rsidRPr="000862D9">
        <w:rPr>
          <w:rFonts w:ascii="Calibri" w:eastAsia="Times New Roman" w:hAnsi="Calibri" w:cs="Calibri"/>
          <w:i/>
          <w:iCs/>
          <w:color w:val="313131"/>
          <w:sz w:val="18"/>
          <w:szCs w:val="18"/>
          <w:shd w:val="clear" w:color="auto" w:fill="FFFFFF"/>
          <w:lang w:eastAsia="de-DE"/>
        </w:rPr>
        <w:t xml:space="preserve"> des Autorenwettbewerbs 2009 (stra</w:t>
      </w:r>
      <w:r w:rsidR="000862D9">
        <w:rPr>
          <w:rFonts w:ascii="Calibri" w:eastAsia="Times New Roman" w:hAnsi="Calibri" w:cs="Calibri"/>
          <w:i/>
          <w:iCs/>
          <w:color w:val="313131"/>
          <w:sz w:val="18"/>
          <w:szCs w:val="18"/>
          <w:shd w:val="clear" w:color="auto" w:fill="FFFFFF"/>
          <w:lang w:eastAsia="de-DE"/>
        </w:rPr>
        <w:t>tegisches Spiel)</w:t>
      </w:r>
    </w:p>
    <w:p w14:paraId="17455955" w14:textId="77777777" w:rsidR="0025493F" w:rsidRPr="000862D9" w:rsidRDefault="0025493F" w:rsidP="007D3D8A">
      <w:pPr>
        <w:pStyle w:val="vorgabetext"/>
        <w:spacing w:before="0" w:beforeAutospacing="0" w:after="0" w:afterAutospacing="0"/>
        <w:jc w:val="center"/>
        <w:rPr>
          <w:rFonts w:ascii="Poppins" w:hAnsi="Poppins" w:cs="Poppins"/>
          <w:b/>
          <w:bCs/>
          <w:color w:val="000000"/>
          <w:sz w:val="28"/>
          <w:szCs w:val="28"/>
          <w:u w:val="single"/>
        </w:rPr>
      </w:pPr>
    </w:p>
    <w:p w14:paraId="136F0E31" w14:textId="77777777" w:rsidR="00BF5CF0" w:rsidRPr="00BF5CF0" w:rsidRDefault="000862D9" w:rsidP="00BF5CF0">
      <w:pPr>
        <w:rPr>
          <w:rFonts w:ascii="Poppins" w:eastAsia="Times New Roman" w:hAnsi="Poppins" w:cs="Poppins"/>
          <w:color w:val="000000"/>
          <w:sz w:val="28"/>
          <w:szCs w:val="28"/>
          <w:lang w:eastAsia="de-DE"/>
        </w:rPr>
      </w:pPr>
      <w:r w:rsidRPr="000862D9">
        <w:rPr>
          <w:rFonts w:ascii="Poppins" w:eastAsia="Times New Roman" w:hAnsi="Poppins" w:cs="Poppins"/>
          <w:b/>
          <w:bCs/>
          <w:color w:val="000000"/>
          <w:sz w:val="28"/>
          <w:szCs w:val="28"/>
          <w:u w:val="single"/>
          <w:lang w:eastAsia="de-DE"/>
        </w:rPr>
        <w:t>Regeln</w:t>
      </w:r>
      <w:r w:rsidR="007C7410" w:rsidRPr="000862D9">
        <w:rPr>
          <w:rFonts w:ascii="Poppins" w:eastAsia="Times New Roman" w:hAnsi="Poppins" w:cs="Poppins"/>
          <w:b/>
          <w:bCs/>
          <w:color w:val="000000"/>
          <w:sz w:val="28"/>
          <w:szCs w:val="28"/>
          <w:u w:val="single"/>
          <w:lang w:eastAsia="de-DE"/>
        </w:rPr>
        <w:br/>
      </w:r>
      <w:r w:rsidR="00BF5CF0" w:rsidRPr="00BF5CF0">
        <w:rPr>
          <w:rFonts w:ascii="Poppins" w:eastAsia="Times New Roman" w:hAnsi="Poppins" w:cs="Poppins"/>
          <w:color w:val="000000"/>
          <w:sz w:val="28"/>
          <w:szCs w:val="28"/>
          <w:lang w:eastAsia="de-DE"/>
        </w:rPr>
        <w:t>Das Spiel verläuft in zwei Phasen. In der ersten Phase bauen die Spieler ihre Bohrtürme. In der zweiten Phase werden die Bodenschätze gefördert.</w:t>
      </w:r>
    </w:p>
    <w:p w14:paraId="26803775"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 </w:t>
      </w:r>
    </w:p>
    <w:p w14:paraId="1FDC4C30"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 xml:space="preserve">Die 36 Bohrplattformen werden zu einem 6*6 Feld ausgelegt und zwar so, dass die </w:t>
      </w:r>
      <w:proofErr w:type="spellStart"/>
      <w:r w:rsidRPr="00BF5CF0">
        <w:rPr>
          <w:rFonts w:ascii="Poppins" w:eastAsia="Times New Roman" w:hAnsi="Poppins" w:cs="Poppins"/>
          <w:color w:val="000000"/>
          <w:sz w:val="28"/>
          <w:szCs w:val="28"/>
          <w:lang w:eastAsia="de-DE"/>
        </w:rPr>
        <w:t>LKW´s</w:t>
      </w:r>
      <w:proofErr w:type="spellEnd"/>
      <w:r w:rsidRPr="00BF5CF0">
        <w:rPr>
          <w:rFonts w:ascii="Poppins" w:eastAsia="Times New Roman" w:hAnsi="Poppins" w:cs="Poppins"/>
          <w:color w:val="000000"/>
          <w:sz w:val="28"/>
          <w:szCs w:val="28"/>
          <w:lang w:eastAsia="de-DE"/>
        </w:rPr>
        <w:t xml:space="preserve"> zwischen den Plattformen hindurchfahren können. Die 36 farbigen Klötzchen werden beliebig auf die Bohrplattformen verteilt. Je nach Spielerzahl erhalten die Spieler 14 (2 Spieler), 10 (3 Spieler) oder 8 (4 Spieler) Bohrtürme. Die Wertetafel wird beliebig mit 6 verschiedenfarbigen Klötzchen bestückt. Jeder Spieler erhält die Bohrtürme und </w:t>
      </w:r>
      <w:proofErr w:type="spellStart"/>
      <w:r w:rsidRPr="00BF5CF0">
        <w:rPr>
          <w:rFonts w:ascii="Poppins" w:eastAsia="Times New Roman" w:hAnsi="Poppins" w:cs="Poppins"/>
          <w:color w:val="000000"/>
          <w:sz w:val="28"/>
          <w:szCs w:val="28"/>
          <w:lang w:eastAsia="de-DE"/>
        </w:rPr>
        <w:t>LKW´s</w:t>
      </w:r>
      <w:proofErr w:type="spellEnd"/>
      <w:r w:rsidRPr="00BF5CF0">
        <w:rPr>
          <w:rFonts w:ascii="Poppins" w:eastAsia="Times New Roman" w:hAnsi="Poppins" w:cs="Poppins"/>
          <w:color w:val="000000"/>
          <w:sz w:val="28"/>
          <w:szCs w:val="28"/>
          <w:lang w:eastAsia="de-DE"/>
        </w:rPr>
        <w:t xml:space="preserve"> in seiner Farbe und 3 Ölfässer.</w:t>
      </w:r>
    </w:p>
    <w:p w14:paraId="61638841"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 </w:t>
      </w:r>
    </w:p>
    <w:p w14:paraId="426F1602" w14:textId="77777777" w:rsidR="00BF5CF0" w:rsidRPr="00BF5CF0" w:rsidRDefault="00BF5CF0" w:rsidP="00BF5CF0">
      <w:pPr>
        <w:rPr>
          <w:rFonts w:ascii="Poppins" w:eastAsia="Times New Roman" w:hAnsi="Poppins" w:cs="Poppins"/>
          <w:b/>
          <w:bCs/>
          <w:color w:val="000000"/>
          <w:sz w:val="28"/>
          <w:szCs w:val="28"/>
          <w:lang w:eastAsia="de-DE"/>
        </w:rPr>
      </w:pPr>
      <w:r w:rsidRPr="00BF5CF0">
        <w:rPr>
          <w:rFonts w:ascii="Poppins" w:eastAsia="Times New Roman" w:hAnsi="Poppins" w:cs="Poppins"/>
          <w:b/>
          <w:bCs/>
          <w:color w:val="000000"/>
          <w:sz w:val="28"/>
          <w:szCs w:val="28"/>
          <w:lang w:eastAsia="de-DE"/>
        </w:rPr>
        <w:t>Phase 1:</w:t>
      </w:r>
    </w:p>
    <w:p w14:paraId="3AAC0FE3"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Es wird mit zwei Würfeln gewürfelt. Auf das entsprechende Feld wird ein Bohrturm gesetzt, sofern dieses Feld noch frei ist. Diese Phase endet, sobald ein Spieler keine Bohrtürme mehr hat (diese Runde wird noch zu Ende gespielt). Nicht eingesetzte Bohrtürme kommen aus dem Spiel.</w:t>
      </w:r>
    </w:p>
    <w:p w14:paraId="75EA440A"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 </w:t>
      </w:r>
    </w:p>
    <w:p w14:paraId="374125E6" w14:textId="77777777" w:rsidR="00BF5CF0" w:rsidRPr="00BF5CF0" w:rsidRDefault="00BF5CF0" w:rsidP="00BF5CF0">
      <w:pPr>
        <w:rPr>
          <w:rFonts w:ascii="Poppins" w:eastAsia="Times New Roman" w:hAnsi="Poppins" w:cs="Poppins"/>
          <w:b/>
          <w:bCs/>
          <w:color w:val="000000"/>
          <w:sz w:val="28"/>
          <w:szCs w:val="28"/>
          <w:lang w:eastAsia="de-DE"/>
        </w:rPr>
      </w:pPr>
      <w:r w:rsidRPr="00BF5CF0">
        <w:rPr>
          <w:rFonts w:ascii="Poppins" w:eastAsia="Times New Roman" w:hAnsi="Poppins" w:cs="Poppins"/>
          <w:b/>
          <w:bCs/>
          <w:color w:val="000000"/>
          <w:sz w:val="28"/>
          <w:szCs w:val="28"/>
          <w:lang w:eastAsia="de-DE"/>
        </w:rPr>
        <w:t>Phase 2:</w:t>
      </w:r>
    </w:p>
    <w:p w14:paraId="5957C28B"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 xml:space="preserve">In der zweiten Phase werden die </w:t>
      </w:r>
      <w:proofErr w:type="spellStart"/>
      <w:r w:rsidRPr="00BF5CF0">
        <w:rPr>
          <w:rFonts w:ascii="Poppins" w:eastAsia="Times New Roman" w:hAnsi="Poppins" w:cs="Poppins"/>
          <w:color w:val="000000"/>
          <w:sz w:val="28"/>
          <w:szCs w:val="28"/>
          <w:lang w:eastAsia="de-DE"/>
        </w:rPr>
        <w:t>LKW´s</w:t>
      </w:r>
      <w:proofErr w:type="spellEnd"/>
      <w:r w:rsidRPr="00BF5CF0">
        <w:rPr>
          <w:rFonts w:ascii="Poppins" w:eastAsia="Times New Roman" w:hAnsi="Poppins" w:cs="Poppins"/>
          <w:color w:val="000000"/>
          <w:sz w:val="28"/>
          <w:szCs w:val="28"/>
          <w:lang w:eastAsia="de-DE"/>
        </w:rPr>
        <w:t xml:space="preserve"> über das Feld bewegt. Es wird mit einem Würfel gewürfelt und das Auto entsprechend bewegt. Jede Kreuzung und jeder Zwischenraum </w:t>
      </w:r>
      <w:proofErr w:type="gramStart"/>
      <w:r w:rsidRPr="00BF5CF0">
        <w:rPr>
          <w:rFonts w:ascii="Poppins" w:eastAsia="Times New Roman" w:hAnsi="Poppins" w:cs="Poppins"/>
          <w:color w:val="000000"/>
          <w:sz w:val="28"/>
          <w:szCs w:val="28"/>
          <w:lang w:eastAsia="de-DE"/>
        </w:rPr>
        <w:t>zählt</w:t>
      </w:r>
      <w:proofErr w:type="gramEnd"/>
      <w:r w:rsidRPr="00BF5CF0">
        <w:rPr>
          <w:rFonts w:ascii="Poppins" w:eastAsia="Times New Roman" w:hAnsi="Poppins" w:cs="Poppins"/>
          <w:color w:val="000000"/>
          <w:sz w:val="28"/>
          <w:szCs w:val="28"/>
          <w:lang w:eastAsia="de-DE"/>
        </w:rPr>
        <w:t xml:space="preserve"> dabei ein Feld. An jeder Kreuzung darf abgebogen, jedoch nicht einfach umgekehrt werden. Die </w:t>
      </w:r>
      <w:proofErr w:type="spellStart"/>
      <w:r w:rsidRPr="00BF5CF0">
        <w:rPr>
          <w:rFonts w:ascii="Poppins" w:eastAsia="Times New Roman" w:hAnsi="Poppins" w:cs="Poppins"/>
          <w:color w:val="000000"/>
          <w:sz w:val="28"/>
          <w:szCs w:val="28"/>
          <w:lang w:eastAsia="de-DE"/>
        </w:rPr>
        <w:t>LKW´s</w:t>
      </w:r>
      <w:proofErr w:type="spellEnd"/>
      <w:r w:rsidRPr="00BF5CF0">
        <w:rPr>
          <w:rFonts w:ascii="Poppins" w:eastAsia="Times New Roman" w:hAnsi="Poppins" w:cs="Poppins"/>
          <w:color w:val="000000"/>
          <w:sz w:val="28"/>
          <w:szCs w:val="28"/>
          <w:lang w:eastAsia="de-DE"/>
        </w:rPr>
        <w:t xml:space="preserve"> blockieren sich gegenseitig (d.h. überholen ist nicht möglich). </w:t>
      </w:r>
      <w:proofErr w:type="gramStart"/>
      <w:r w:rsidRPr="00BF5CF0">
        <w:rPr>
          <w:rFonts w:ascii="Poppins" w:eastAsia="Times New Roman" w:hAnsi="Poppins" w:cs="Poppins"/>
          <w:color w:val="000000"/>
          <w:sz w:val="28"/>
          <w:szCs w:val="28"/>
          <w:lang w:eastAsia="de-DE"/>
        </w:rPr>
        <w:t>Das  </w:t>
      </w:r>
      <w:proofErr w:type="spellStart"/>
      <w:r w:rsidRPr="00BF5CF0">
        <w:rPr>
          <w:rFonts w:ascii="Poppins" w:eastAsia="Times New Roman" w:hAnsi="Poppins" w:cs="Poppins"/>
          <w:color w:val="000000"/>
          <w:sz w:val="28"/>
          <w:szCs w:val="28"/>
          <w:lang w:eastAsia="de-DE"/>
        </w:rPr>
        <w:t>ürfelergebnis</w:t>
      </w:r>
      <w:proofErr w:type="spellEnd"/>
      <w:proofErr w:type="gramEnd"/>
      <w:r w:rsidRPr="00BF5CF0">
        <w:rPr>
          <w:rFonts w:ascii="Poppins" w:eastAsia="Times New Roman" w:hAnsi="Poppins" w:cs="Poppins"/>
          <w:color w:val="000000"/>
          <w:sz w:val="28"/>
          <w:szCs w:val="28"/>
          <w:lang w:eastAsia="de-DE"/>
        </w:rPr>
        <w:t xml:space="preserve"> muss immer voll ausgefahren werden. Landet der LKW am Ende seines Zuges neben einem Feld mit Bohrturm und Bodenschatz, so kann der Bodenschatz gefördert werden. Ist es ein eigener Bohrturm, kostet die Förderung nichts. Ist es dagegen ein fremder Bohrturm, so kostet die Ware den Wert auf der Wertetafel (s. dazu später). Das Geld geht an den Eigentümer des Bohrturms.</w:t>
      </w:r>
    </w:p>
    <w:p w14:paraId="16CF2E1C"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lastRenderedPageBreak/>
        <w:t>Bodenschätze, auf denen kein Bohrturm steht, können nicht gefördert werden. Ein LKW kann nur eine Ware laden und muss dann erst zum Lager, bevor er wieder neu laden kann. Sobald ein LKW das Spielfeld auf der Seite seines Eigentümers verlässt, befindet er sich automatisch im Lager. Von dieser Seite aus, startet er dann an einer beliebigen Stelle ins Spielfeld.</w:t>
      </w:r>
    </w:p>
    <w:p w14:paraId="252892F5"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 </w:t>
      </w:r>
    </w:p>
    <w:p w14:paraId="209A8FFB"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Statt mit einem LKW zu ziehen kann ein Spieler auch seinen Bohrturm auf ein beliebiges freies Feld versetzen.</w:t>
      </w:r>
    </w:p>
    <w:p w14:paraId="649254E4"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 </w:t>
      </w:r>
    </w:p>
    <w:p w14:paraId="5CCF9E52"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Das Spiel endet, sobald keine Bodenschätze mehr auf dem Spielplan sind. Anschließend bekommt jeder Spieler die Werte seiner Bodenschätze ausgezahlt. Für jede Farbe, in der</w:t>
      </w:r>
    </w:p>
    <w:p w14:paraId="23F9946B" w14:textId="77777777" w:rsidR="00BF5CF0" w:rsidRPr="00BF5CF0" w:rsidRDefault="00BF5CF0" w:rsidP="00BF5CF0">
      <w:pPr>
        <w:rPr>
          <w:rFonts w:ascii="Poppins" w:eastAsia="Times New Roman" w:hAnsi="Poppins" w:cs="Poppins"/>
          <w:color w:val="000000"/>
          <w:sz w:val="28"/>
          <w:szCs w:val="28"/>
          <w:lang w:eastAsia="de-DE"/>
        </w:rPr>
      </w:pPr>
      <w:r w:rsidRPr="00BF5CF0">
        <w:rPr>
          <w:rFonts w:ascii="Poppins" w:eastAsia="Times New Roman" w:hAnsi="Poppins" w:cs="Poppins"/>
          <w:color w:val="000000"/>
          <w:sz w:val="28"/>
          <w:szCs w:val="28"/>
          <w:lang w:eastAsia="de-DE"/>
        </w:rPr>
        <w:t>ein Spieler die eindeutige Mehrheit besitzt, erhält dieser Spieler einen Bonus im Wert der Farbe. Der Spieler mit den meisten Geldeinheiten gewinnt.</w:t>
      </w:r>
    </w:p>
    <w:p w14:paraId="5D4468E2" w14:textId="77777777" w:rsidR="0025493F" w:rsidRPr="007C6C66" w:rsidRDefault="0025493F" w:rsidP="007D3D8A">
      <w:pPr>
        <w:rPr>
          <w:rFonts w:ascii="Poppins" w:hAnsi="Poppins" w:cs="Poppins"/>
          <w:sz w:val="28"/>
          <w:szCs w:val="28"/>
        </w:rPr>
      </w:pPr>
    </w:p>
    <w:sectPr w:rsidR="0025493F" w:rsidRPr="007C6C66" w:rsidSect="00750F4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6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FB54" w14:textId="77777777" w:rsidR="00BF53A5" w:rsidRDefault="00BF53A5" w:rsidP="0025493F">
      <w:r>
        <w:separator/>
      </w:r>
    </w:p>
  </w:endnote>
  <w:endnote w:type="continuationSeparator" w:id="0">
    <w:p w14:paraId="580F7D1B" w14:textId="77777777" w:rsidR="00BF53A5" w:rsidRDefault="00BF53A5" w:rsidP="0025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4D"/>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7486378"/>
      <w:docPartObj>
        <w:docPartGallery w:val="Page Numbers (Bottom of Page)"/>
        <w:docPartUnique/>
      </w:docPartObj>
    </w:sdtPr>
    <w:sdtEndPr>
      <w:rPr>
        <w:rStyle w:val="Seitenzahl"/>
      </w:rPr>
    </w:sdtEndPr>
    <w:sdtContent>
      <w:p w14:paraId="2AE951A1" w14:textId="521B3BCC" w:rsidR="00750F44" w:rsidRDefault="00750F44" w:rsidP="00706B8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727612939"/>
      <w:docPartObj>
        <w:docPartGallery w:val="Page Numbers (Bottom of Page)"/>
        <w:docPartUnique/>
      </w:docPartObj>
    </w:sdtPr>
    <w:sdtEndPr>
      <w:rPr>
        <w:rStyle w:val="Seitenzahl"/>
      </w:rPr>
    </w:sdtEndPr>
    <w:sdtContent>
      <w:p w14:paraId="08BD21B7" w14:textId="0CA798BF" w:rsidR="00750F44" w:rsidRDefault="00750F44" w:rsidP="00750F44">
        <w:pPr>
          <w:pStyle w:val="Fuzeile"/>
          <w:framePr w:wrap="none" w:vAnchor="text" w:hAnchor="margin" w:xAlign="center"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2AAD355" w14:textId="77777777" w:rsidR="00750F44" w:rsidRDefault="00750F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6358323"/>
      <w:docPartObj>
        <w:docPartGallery w:val="Page Numbers (Bottom of Page)"/>
        <w:docPartUnique/>
      </w:docPartObj>
    </w:sdtPr>
    <w:sdtEndPr>
      <w:rPr>
        <w:rStyle w:val="Seitenzahl"/>
      </w:rPr>
    </w:sdtEndPr>
    <w:sdtContent>
      <w:p w14:paraId="45B38E45" w14:textId="6A261400" w:rsidR="00750F44" w:rsidRDefault="00750F44" w:rsidP="00750F44">
        <w:pPr>
          <w:pStyle w:val="Fuzeile"/>
          <w:framePr w:wrap="notBesid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- 1 -</w:t>
        </w:r>
        <w:r>
          <w:rPr>
            <w:rStyle w:val="Seitenzahl"/>
          </w:rPr>
          <w:fldChar w:fldCharType="end"/>
        </w:r>
      </w:p>
    </w:sdtContent>
  </w:sdt>
  <w:p w14:paraId="6F7A7A7B" w14:textId="4ABF7A6A" w:rsidR="00750F44" w:rsidRDefault="00750F44" w:rsidP="00750F44">
    <w:pPr>
      <w:pStyle w:val="Fuzeile"/>
      <w:framePr w:w="201" w:h="361" w:hRule="exact" w:wrap="none" w:vAnchor="text" w:hAnchor="page" w:x="5861" w:y="910"/>
      <w:ind w:right="360"/>
      <w:rPr>
        <w:rStyle w:val="Seitenzahl"/>
      </w:rPr>
    </w:pPr>
  </w:p>
  <w:p w14:paraId="7B6AD13D" w14:textId="3E0D5701" w:rsidR="0025493F" w:rsidRDefault="0025493F" w:rsidP="00750F44">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56F2" w14:textId="77777777" w:rsidR="00E62941" w:rsidRDefault="00E629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F8F1" w14:textId="77777777" w:rsidR="00BF53A5" w:rsidRDefault="00BF53A5" w:rsidP="0025493F">
      <w:r>
        <w:separator/>
      </w:r>
    </w:p>
  </w:footnote>
  <w:footnote w:type="continuationSeparator" w:id="0">
    <w:p w14:paraId="752118EF" w14:textId="77777777" w:rsidR="00BF53A5" w:rsidRDefault="00BF53A5" w:rsidP="0025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6FC" w14:textId="2386E0F1" w:rsidR="0025493F" w:rsidRDefault="00BF53A5">
    <w:pPr>
      <w:pStyle w:val="Kopfzeile"/>
    </w:pPr>
    <w:r>
      <w:rPr>
        <w:noProof/>
      </w:rPr>
      <w:pict w14:anchorId="08704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391412" o:spid="_x0000_s1027" type="#_x0000_t75" alt="" style="position:absolute;margin-left:0;margin-top:0;width:522.95pt;height:522.95pt;z-index:-251653120;mso-wrap-edited:f;mso-width-percent:0;mso-height-percent:0;mso-position-horizontal:center;mso-position-horizontal-relative:margin;mso-position-vertical:center;mso-position-vertical-relative:margin;mso-width-percent:0;mso-height-percent:0" o:allowincell="f">
          <v:imagedata r:id="rId1" o:title="ghawar_SO_0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42F5" w14:textId="12F6D250" w:rsidR="0025493F" w:rsidRDefault="00BF53A5" w:rsidP="00750F44">
    <w:pPr>
      <w:pStyle w:val="Kopfzeile"/>
      <w:jc w:val="center"/>
    </w:pPr>
    <w:r>
      <w:rPr>
        <w:noProof/>
      </w:rPr>
      <w:pict w14:anchorId="21EEF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391413" o:spid="_x0000_s1026" type="#_x0000_t75" alt="" style="position:absolute;left:0;text-align:left;margin-left:0;margin-top:0;width:522.95pt;height:522.95pt;z-index:-251650048;mso-wrap-edited:f;mso-width-percent:0;mso-height-percent:0;mso-position-horizontal:center;mso-position-horizontal-relative:margin;mso-position-vertical:center;mso-position-vertical-relative:margin;mso-width-percent:0;mso-height-percent:0" o:allowincell="f">
          <v:imagedata r:id="rId1" o:title="ghawar_SO_07" gain="19661f" blacklevel="22938f"/>
        </v:shape>
      </w:pict>
    </w:r>
    <w:r w:rsidR="00750F44">
      <w:rPr>
        <w:noProof/>
      </w:rPr>
      <w:drawing>
        <wp:inline distT="0" distB="0" distL="0" distR="0" wp14:anchorId="12175ADA" wp14:editId="7EE1895D">
          <wp:extent cx="1930400" cy="77208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a:extLst>
                      <a:ext uri="{28A0092B-C50C-407E-A947-70E740481C1C}">
                        <a14:useLocalDpi xmlns:a14="http://schemas.microsoft.com/office/drawing/2010/main" val="0"/>
                      </a:ext>
                    </a:extLst>
                  </a:blip>
                  <a:stretch>
                    <a:fillRect/>
                  </a:stretch>
                </pic:blipFill>
                <pic:spPr>
                  <a:xfrm>
                    <a:off x="0" y="0"/>
                    <a:ext cx="1974822" cy="7898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F5A4" w14:textId="02C129C3" w:rsidR="0025493F" w:rsidRDefault="00BF53A5">
    <w:pPr>
      <w:pStyle w:val="Kopfzeile"/>
    </w:pPr>
    <w:r>
      <w:rPr>
        <w:noProof/>
      </w:rPr>
      <w:pict w14:anchorId="476BC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391411" o:spid="_x0000_s1025" type="#_x0000_t75" alt="" style="position:absolute;margin-left:0;margin-top:0;width:522.95pt;height:522.95pt;z-index:-251656192;mso-wrap-edited:f;mso-width-percent:0;mso-height-percent:0;mso-position-horizontal:center;mso-position-horizontal-relative:margin;mso-position-vertical:center;mso-position-vertical-relative:margin;mso-width-percent:0;mso-height-percent:0" o:allowincell="f">
          <v:imagedata r:id="rId1" o:title="ghawar_SO_0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F4F"/>
    <w:multiLevelType w:val="hybridMultilevel"/>
    <w:tmpl w:val="E0D4A56A"/>
    <w:lvl w:ilvl="0" w:tplc="7BCE0384">
      <w:start w:val="1"/>
      <w:numFmt w:val="decimal"/>
      <w:lvlText w:val="%1."/>
      <w:lvlJc w:val="left"/>
      <w:pPr>
        <w:ind w:left="502" w:hanging="360"/>
      </w:pPr>
      <w:rPr>
        <w:rFonts w:ascii="Poppins" w:hAnsi="Poppins" w:cs="Poppins" w:hint="default"/>
        <w:b/>
        <w:bCs/>
        <w:sz w:val="28"/>
        <w:szCs w:val="28"/>
      </w:rPr>
    </w:lvl>
    <w:lvl w:ilvl="1" w:tplc="0407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0647EC"/>
    <w:multiLevelType w:val="hybridMultilevel"/>
    <w:tmpl w:val="7E2E526C"/>
    <w:lvl w:ilvl="0" w:tplc="F544BC1E">
      <w:start w:val="2"/>
      <w:numFmt w:val="bullet"/>
      <w:lvlText w:val="-"/>
      <w:lvlJc w:val="left"/>
      <w:pPr>
        <w:ind w:left="720" w:hanging="360"/>
      </w:pPr>
      <w:rPr>
        <w:rFonts w:ascii="Poppins" w:eastAsia="Times New Roman" w:hAnsi="Poppins" w:cs="Poppi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486C9D"/>
    <w:multiLevelType w:val="hybridMultilevel"/>
    <w:tmpl w:val="CF883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6F3C95"/>
    <w:multiLevelType w:val="hybridMultilevel"/>
    <w:tmpl w:val="DC764A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7E35A12"/>
    <w:multiLevelType w:val="hybridMultilevel"/>
    <w:tmpl w:val="47760BE8"/>
    <w:lvl w:ilvl="0" w:tplc="7BCE0384">
      <w:start w:val="1"/>
      <w:numFmt w:val="decimal"/>
      <w:lvlText w:val="%1."/>
      <w:lvlJc w:val="left"/>
      <w:pPr>
        <w:ind w:left="502" w:hanging="360"/>
      </w:pPr>
      <w:rPr>
        <w:rFonts w:ascii="Poppins" w:hAnsi="Poppins" w:cs="Poppins" w:hint="default"/>
        <w:b/>
        <w:bCs/>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EF2B0D"/>
    <w:multiLevelType w:val="hybridMultilevel"/>
    <w:tmpl w:val="99A031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F50F1F"/>
    <w:multiLevelType w:val="hybridMultilevel"/>
    <w:tmpl w:val="AB3E19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48512A"/>
    <w:multiLevelType w:val="hybridMultilevel"/>
    <w:tmpl w:val="202A59A8"/>
    <w:lvl w:ilvl="0" w:tplc="AA9A42F0">
      <w:start w:val="1"/>
      <w:numFmt w:val="decimal"/>
      <w:lvlText w:val="%1."/>
      <w:lvlJc w:val="left"/>
      <w:pPr>
        <w:ind w:left="1980" w:hanging="360"/>
      </w:pPr>
      <w:rPr>
        <w:rFonts w:hint="default"/>
        <w:b/>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3420" w:hanging="180"/>
      </w:pPr>
    </w:lvl>
    <w:lvl w:ilvl="3" w:tplc="0407000F" w:tentative="1">
      <w:start w:val="1"/>
      <w:numFmt w:val="decimal"/>
      <w:lvlText w:val="%4."/>
      <w:lvlJc w:val="left"/>
      <w:pPr>
        <w:ind w:left="4140" w:hanging="360"/>
      </w:pPr>
    </w:lvl>
    <w:lvl w:ilvl="4" w:tplc="04070019" w:tentative="1">
      <w:start w:val="1"/>
      <w:numFmt w:val="lowerLetter"/>
      <w:lvlText w:val="%5."/>
      <w:lvlJc w:val="left"/>
      <w:pPr>
        <w:ind w:left="4860" w:hanging="360"/>
      </w:pPr>
    </w:lvl>
    <w:lvl w:ilvl="5" w:tplc="0407001B" w:tentative="1">
      <w:start w:val="1"/>
      <w:numFmt w:val="lowerRoman"/>
      <w:lvlText w:val="%6."/>
      <w:lvlJc w:val="right"/>
      <w:pPr>
        <w:ind w:left="5580" w:hanging="180"/>
      </w:pPr>
    </w:lvl>
    <w:lvl w:ilvl="6" w:tplc="0407000F" w:tentative="1">
      <w:start w:val="1"/>
      <w:numFmt w:val="decimal"/>
      <w:lvlText w:val="%7."/>
      <w:lvlJc w:val="left"/>
      <w:pPr>
        <w:ind w:left="6300" w:hanging="360"/>
      </w:pPr>
    </w:lvl>
    <w:lvl w:ilvl="7" w:tplc="04070019" w:tentative="1">
      <w:start w:val="1"/>
      <w:numFmt w:val="lowerLetter"/>
      <w:lvlText w:val="%8."/>
      <w:lvlJc w:val="left"/>
      <w:pPr>
        <w:ind w:left="7020" w:hanging="360"/>
      </w:pPr>
    </w:lvl>
    <w:lvl w:ilvl="8" w:tplc="0407001B" w:tentative="1">
      <w:start w:val="1"/>
      <w:numFmt w:val="lowerRoman"/>
      <w:lvlText w:val="%9."/>
      <w:lvlJc w:val="right"/>
      <w:pPr>
        <w:ind w:left="7740" w:hanging="180"/>
      </w:pPr>
    </w:lvl>
  </w:abstractNum>
  <w:abstractNum w:abstractNumId="8" w15:restartNumberingAfterBreak="0">
    <w:nsid w:val="2C1A0E46"/>
    <w:multiLevelType w:val="multilevel"/>
    <w:tmpl w:val="A3EE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B2C67"/>
    <w:multiLevelType w:val="hybridMultilevel"/>
    <w:tmpl w:val="3C5285E6"/>
    <w:lvl w:ilvl="0" w:tplc="0407000F">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0" w15:restartNumberingAfterBreak="0">
    <w:nsid w:val="30EF0BBA"/>
    <w:multiLevelType w:val="hybridMultilevel"/>
    <w:tmpl w:val="43AA3F54"/>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326D4458"/>
    <w:multiLevelType w:val="hybridMultilevel"/>
    <w:tmpl w:val="29180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1F1074"/>
    <w:multiLevelType w:val="hybridMultilevel"/>
    <w:tmpl w:val="517678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06044C"/>
    <w:multiLevelType w:val="hybridMultilevel"/>
    <w:tmpl w:val="7D640696"/>
    <w:lvl w:ilvl="0" w:tplc="9FEEE046">
      <w:start w:val="2"/>
      <w:numFmt w:val="bullet"/>
      <w:lvlText w:val="-"/>
      <w:lvlJc w:val="left"/>
      <w:pPr>
        <w:ind w:left="720" w:hanging="360"/>
      </w:pPr>
      <w:rPr>
        <w:rFonts w:ascii="Poppins" w:eastAsia="Times New Roman" w:hAnsi="Poppins" w:cs="Poppi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C30044"/>
    <w:multiLevelType w:val="multilevel"/>
    <w:tmpl w:val="9BF47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461F4F"/>
    <w:multiLevelType w:val="hybridMultilevel"/>
    <w:tmpl w:val="9FF63876"/>
    <w:lvl w:ilvl="0" w:tplc="04070001">
      <w:start w:val="1"/>
      <w:numFmt w:val="bullet"/>
      <w:lvlText w:val=""/>
      <w:lvlJc w:val="left"/>
      <w:pPr>
        <w:ind w:left="502" w:hanging="360"/>
      </w:pPr>
      <w:rPr>
        <w:rFonts w:ascii="Symbol" w:hAnsi="Symbol" w:hint="default"/>
        <w:b/>
        <w:bCs/>
        <w:sz w:val="28"/>
        <w:szCs w:val="28"/>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FA153A"/>
    <w:multiLevelType w:val="multilevel"/>
    <w:tmpl w:val="1AE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8"/>
  </w:num>
  <w:num w:numId="3">
    <w:abstractNumId w:val="14"/>
  </w:num>
  <w:num w:numId="4">
    <w:abstractNumId w:val="11"/>
  </w:num>
  <w:num w:numId="5">
    <w:abstractNumId w:val="2"/>
  </w:num>
  <w:num w:numId="6">
    <w:abstractNumId w:val="12"/>
  </w:num>
  <w:num w:numId="7">
    <w:abstractNumId w:val="13"/>
  </w:num>
  <w:num w:numId="8">
    <w:abstractNumId w:val="1"/>
  </w:num>
  <w:num w:numId="9">
    <w:abstractNumId w:val="5"/>
  </w:num>
  <w:num w:numId="10">
    <w:abstractNumId w:val="6"/>
  </w:num>
  <w:num w:numId="11">
    <w:abstractNumId w:val="0"/>
  </w:num>
  <w:num w:numId="12">
    <w:abstractNumId w:val="10"/>
  </w:num>
  <w:num w:numId="13">
    <w:abstractNumId w:val="3"/>
  </w:num>
  <w:num w:numId="14">
    <w:abstractNumId w:val="9"/>
  </w:num>
  <w:num w:numId="15">
    <w:abstractNumId w:val="7"/>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3F"/>
    <w:rsid w:val="000862D9"/>
    <w:rsid w:val="001236C0"/>
    <w:rsid w:val="001540A7"/>
    <w:rsid w:val="0025493F"/>
    <w:rsid w:val="002A41C7"/>
    <w:rsid w:val="002B5E92"/>
    <w:rsid w:val="003714C1"/>
    <w:rsid w:val="003E21E2"/>
    <w:rsid w:val="004E38B0"/>
    <w:rsid w:val="00644BA5"/>
    <w:rsid w:val="006A36F9"/>
    <w:rsid w:val="006D1A76"/>
    <w:rsid w:val="006D748A"/>
    <w:rsid w:val="006E64A4"/>
    <w:rsid w:val="00704BBD"/>
    <w:rsid w:val="00746527"/>
    <w:rsid w:val="00750F44"/>
    <w:rsid w:val="007C6C66"/>
    <w:rsid w:val="007C7410"/>
    <w:rsid w:val="007D3D8A"/>
    <w:rsid w:val="00853340"/>
    <w:rsid w:val="0098494A"/>
    <w:rsid w:val="009D36EF"/>
    <w:rsid w:val="00AB053C"/>
    <w:rsid w:val="00AE348E"/>
    <w:rsid w:val="00B801DC"/>
    <w:rsid w:val="00BF53A5"/>
    <w:rsid w:val="00BF5CF0"/>
    <w:rsid w:val="00CE75E7"/>
    <w:rsid w:val="00DB6718"/>
    <w:rsid w:val="00DC2274"/>
    <w:rsid w:val="00E049BA"/>
    <w:rsid w:val="00E62941"/>
    <w:rsid w:val="00E76B8A"/>
    <w:rsid w:val="00EF63D1"/>
    <w:rsid w:val="00F86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D980D"/>
  <w15:chartTrackingRefBased/>
  <w15:docId w15:val="{1DA06632-0D81-204B-85D7-6ED93E4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gabetext">
    <w:name w:val="vorgabetext"/>
    <w:basedOn w:val="Standard"/>
    <w:rsid w:val="0025493F"/>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25493F"/>
  </w:style>
  <w:style w:type="paragraph" w:styleId="Kopfzeile">
    <w:name w:val="header"/>
    <w:basedOn w:val="Standard"/>
    <w:link w:val="KopfzeileZchn"/>
    <w:uiPriority w:val="99"/>
    <w:unhideWhenUsed/>
    <w:rsid w:val="0025493F"/>
    <w:pPr>
      <w:tabs>
        <w:tab w:val="center" w:pos="4536"/>
        <w:tab w:val="right" w:pos="9072"/>
      </w:tabs>
    </w:pPr>
  </w:style>
  <w:style w:type="character" w:customStyle="1" w:styleId="KopfzeileZchn">
    <w:name w:val="Kopfzeile Zchn"/>
    <w:basedOn w:val="Absatz-Standardschriftart"/>
    <w:link w:val="Kopfzeile"/>
    <w:uiPriority w:val="99"/>
    <w:rsid w:val="0025493F"/>
  </w:style>
  <w:style w:type="paragraph" w:styleId="Fuzeile">
    <w:name w:val="footer"/>
    <w:basedOn w:val="Standard"/>
    <w:link w:val="FuzeileZchn"/>
    <w:uiPriority w:val="99"/>
    <w:unhideWhenUsed/>
    <w:rsid w:val="0025493F"/>
    <w:pPr>
      <w:tabs>
        <w:tab w:val="center" w:pos="4536"/>
        <w:tab w:val="right" w:pos="9072"/>
      </w:tabs>
    </w:pPr>
  </w:style>
  <w:style w:type="character" w:customStyle="1" w:styleId="FuzeileZchn">
    <w:name w:val="Fußzeile Zchn"/>
    <w:basedOn w:val="Absatz-Standardschriftart"/>
    <w:link w:val="Fuzeile"/>
    <w:uiPriority w:val="99"/>
    <w:rsid w:val="0025493F"/>
  </w:style>
  <w:style w:type="character" w:styleId="Hervorhebung">
    <w:name w:val="Emphasis"/>
    <w:basedOn w:val="Absatz-Standardschriftart"/>
    <w:uiPriority w:val="20"/>
    <w:qFormat/>
    <w:rsid w:val="007D3D8A"/>
    <w:rPr>
      <w:i/>
      <w:iCs/>
    </w:rPr>
  </w:style>
  <w:style w:type="paragraph" w:styleId="Listenabsatz">
    <w:name w:val="List Paragraph"/>
    <w:basedOn w:val="Standard"/>
    <w:uiPriority w:val="34"/>
    <w:qFormat/>
    <w:rsid w:val="007D3D8A"/>
    <w:pPr>
      <w:spacing w:before="100" w:beforeAutospacing="1" w:after="100" w:afterAutospacing="1"/>
    </w:pPr>
    <w:rPr>
      <w:rFonts w:ascii="Times New Roman" w:eastAsia="Times New Roman" w:hAnsi="Times New Roman" w:cs="Times New Roman"/>
      <w:lang w:eastAsia="de-DE"/>
    </w:rPr>
  </w:style>
  <w:style w:type="paragraph" w:styleId="Textkrper3">
    <w:name w:val="Body Text 3"/>
    <w:basedOn w:val="Standard"/>
    <w:link w:val="Textkrper3Zchn"/>
    <w:uiPriority w:val="99"/>
    <w:semiHidden/>
    <w:unhideWhenUsed/>
    <w:rsid w:val="007D3D8A"/>
    <w:pPr>
      <w:spacing w:before="100" w:beforeAutospacing="1" w:after="100" w:afterAutospacing="1"/>
    </w:pPr>
    <w:rPr>
      <w:rFonts w:ascii="Times New Roman" w:eastAsia="Times New Roman" w:hAnsi="Times New Roman" w:cs="Times New Roman"/>
      <w:lang w:eastAsia="de-DE"/>
    </w:rPr>
  </w:style>
  <w:style w:type="character" w:customStyle="1" w:styleId="Textkrper3Zchn">
    <w:name w:val="Textkörper 3 Zchn"/>
    <w:basedOn w:val="Absatz-Standardschriftart"/>
    <w:link w:val="Textkrper3"/>
    <w:uiPriority w:val="99"/>
    <w:semiHidden/>
    <w:rsid w:val="007D3D8A"/>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750F44"/>
  </w:style>
  <w:style w:type="paragraph" w:styleId="Textkrper2">
    <w:name w:val="Body Text 2"/>
    <w:basedOn w:val="Standard"/>
    <w:link w:val="Textkrper2Zchn"/>
    <w:uiPriority w:val="99"/>
    <w:semiHidden/>
    <w:unhideWhenUsed/>
    <w:rsid w:val="009D36EF"/>
    <w:pPr>
      <w:spacing w:after="120" w:line="480" w:lineRule="auto"/>
    </w:pPr>
  </w:style>
  <w:style w:type="character" w:customStyle="1" w:styleId="Textkrper2Zchn">
    <w:name w:val="Textkörper 2 Zchn"/>
    <w:basedOn w:val="Absatz-Standardschriftart"/>
    <w:link w:val="Textkrper2"/>
    <w:uiPriority w:val="99"/>
    <w:semiHidden/>
    <w:rsid w:val="009D36EF"/>
  </w:style>
  <w:style w:type="paragraph" w:customStyle="1" w:styleId="default">
    <w:name w:val="default"/>
    <w:basedOn w:val="Standard"/>
    <w:rsid w:val="00644BA5"/>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5093">
      <w:bodyDiv w:val="1"/>
      <w:marLeft w:val="0"/>
      <w:marRight w:val="0"/>
      <w:marTop w:val="0"/>
      <w:marBottom w:val="0"/>
      <w:divBdr>
        <w:top w:val="none" w:sz="0" w:space="0" w:color="auto"/>
        <w:left w:val="none" w:sz="0" w:space="0" w:color="auto"/>
        <w:bottom w:val="none" w:sz="0" w:space="0" w:color="auto"/>
        <w:right w:val="none" w:sz="0" w:space="0" w:color="auto"/>
      </w:divBdr>
    </w:div>
    <w:div w:id="108092071">
      <w:bodyDiv w:val="1"/>
      <w:marLeft w:val="0"/>
      <w:marRight w:val="0"/>
      <w:marTop w:val="0"/>
      <w:marBottom w:val="0"/>
      <w:divBdr>
        <w:top w:val="none" w:sz="0" w:space="0" w:color="auto"/>
        <w:left w:val="none" w:sz="0" w:space="0" w:color="auto"/>
        <w:bottom w:val="none" w:sz="0" w:space="0" w:color="auto"/>
        <w:right w:val="none" w:sz="0" w:space="0" w:color="auto"/>
      </w:divBdr>
    </w:div>
    <w:div w:id="236549297">
      <w:bodyDiv w:val="1"/>
      <w:marLeft w:val="0"/>
      <w:marRight w:val="0"/>
      <w:marTop w:val="0"/>
      <w:marBottom w:val="0"/>
      <w:divBdr>
        <w:top w:val="none" w:sz="0" w:space="0" w:color="auto"/>
        <w:left w:val="none" w:sz="0" w:space="0" w:color="auto"/>
        <w:bottom w:val="none" w:sz="0" w:space="0" w:color="auto"/>
        <w:right w:val="none" w:sz="0" w:space="0" w:color="auto"/>
      </w:divBdr>
    </w:div>
    <w:div w:id="262498351">
      <w:bodyDiv w:val="1"/>
      <w:marLeft w:val="0"/>
      <w:marRight w:val="0"/>
      <w:marTop w:val="0"/>
      <w:marBottom w:val="0"/>
      <w:divBdr>
        <w:top w:val="none" w:sz="0" w:space="0" w:color="auto"/>
        <w:left w:val="none" w:sz="0" w:space="0" w:color="auto"/>
        <w:bottom w:val="none" w:sz="0" w:space="0" w:color="auto"/>
        <w:right w:val="none" w:sz="0" w:space="0" w:color="auto"/>
      </w:divBdr>
    </w:div>
    <w:div w:id="311446368">
      <w:bodyDiv w:val="1"/>
      <w:marLeft w:val="0"/>
      <w:marRight w:val="0"/>
      <w:marTop w:val="0"/>
      <w:marBottom w:val="0"/>
      <w:divBdr>
        <w:top w:val="none" w:sz="0" w:space="0" w:color="auto"/>
        <w:left w:val="none" w:sz="0" w:space="0" w:color="auto"/>
        <w:bottom w:val="none" w:sz="0" w:space="0" w:color="auto"/>
        <w:right w:val="none" w:sz="0" w:space="0" w:color="auto"/>
      </w:divBdr>
    </w:div>
    <w:div w:id="378478724">
      <w:bodyDiv w:val="1"/>
      <w:marLeft w:val="0"/>
      <w:marRight w:val="0"/>
      <w:marTop w:val="0"/>
      <w:marBottom w:val="0"/>
      <w:divBdr>
        <w:top w:val="none" w:sz="0" w:space="0" w:color="auto"/>
        <w:left w:val="none" w:sz="0" w:space="0" w:color="auto"/>
        <w:bottom w:val="none" w:sz="0" w:space="0" w:color="auto"/>
        <w:right w:val="none" w:sz="0" w:space="0" w:color="auto"/>
      </w:divBdr>
    </w:div>
    <w:div w:id="509104673">
      <w:bodyDiv w:val="1"/>
      <w:marLeft w:val="0"/>
      <w:marRight w:val="0"/>
      <w:marTop w:val="0"/>
      <w:marBottom w:val="0"/>
      <w:divBdr>
        <w:top w:val="none" w:sz="0" w:space="0" w:color="auto"/>
        <w:left w:val="none" w:sz="0" w:space="0" w:color="auto"/>
        <w:bottom w:val="none" w:sz="0" w:space="0" w:color="auto"/>
        <w:right w:val="none" w:sz="0" w:space="0" w:color="auto"/>
      </w:divBdr>
    </w:div>
    <w:div w:id="638386575">
      <w:bodyDiv w:val="1"/>
      <w:marLeft w:val="0"/>
      <w:marRight w:val="0"/>
      <w:marTop w:val="0"/>
      <w:marBottom w:val="0"/>
      <w:divBdr>
        <w:top w:val="none" w:sz="0" w:space="0" w:color="auto"/>
        <w:left w:val="none" w:sz="0" w:space="0" w:color="auto"/>
        <w:bottom w:val="none" w:sz="0" w:space="0" w:color="auto"/>
        <w:right w:val="none" w:sz="0" w:space="0" w:color="auto"/>
      </w:divBdr>
    </w:div>
    <w:div w:id="740520287">
      <w:bodyDiv w:val="1"/>
      <w:marLeft w:val="0"/>
      <w:marRight w:val="0"/>
      <w:marTop w:val="0"/>
      <w:marBottom w:val="0"/>
      <w:divBdr>
        <w:top w:val="none" w:sz="0" w:space="0" w:color="auto"/>
        <w:left w:val="none" w:sz="0" w:space="0" w:color="auto"/>
        <w:bottom w:val="none" w:sz="0" w:space="0" w:color="auto"/>
        <w:right w:val="none" w:sz="0" w:space="0" w:color="auto"/>
      </w:divBdr>
    </w:div>
    <w:div w:id="759064094">
      <w:bodyDiv w:val="1"/>
      <w:marLeft w:val="0"/>
      <w:marRight w:val="0"/>
      <w:marTop w:val="0"/>
      <w:marBottom w:val="0"/>
      <w:divBdr>
        <w:top w:val="none" w:sz="0" w:space="0" w:color="auto"/>
        <w:left w:val="none" w:sz="0" w:space="0" w:color="auto"/>
        <w:bottom w:val="none" w:sz="0" w:space="0" w:color="auto"/>
        <w:right w:val="none" w:sz="0" w:space="0" w:color="auto"/>
      </w:divBdr>
    </w:div>
    <w:div w:id="776096901">
      <w:bodyDiv w:val="1"/>
      <w:marLeft w:val="0"/>
      <w:marRight w:val="0"/>
      <w:marTop w:val="0"/>
      <w:marBottom w:val="0"/>
      <w:divBdr>
        <w:top w:val="none" w:sz="0" w:space="0" w:color="auto"/>
        <w:left w:val="none" w:sz="0" w:space="0" w:color="auto"/>
        <w:bottom w:val="none" w:sz="0" w:space="0" w:color="auto"/>
        <w:right w:val="none" w:sz="0" w:space="0" w:color="auto"/>
      </w:divBdr>
    </w:div>
    <w:div w:id="965502631">
      <w:bodyDiv w:val="1"/>
      <w:marLeft w:val="0"/>
      <w:marRight w:val="0"/>
      <w:marTop w:val="0"/>
      <w:marBottom w:val="0"/>
      <w:divBdr>
        <w:top w:val="none" w:sz="0" w:space="0" w:color="auto"/>
        <w:left w:val="none" w:sz="0" w:space="0" w:color="auto"/>
        <w:bottom w:val="none" w:sz="0" w:space="0" w:color="auto"/>
        <w:right w:val="none" w:sz="0" w:space="0" w:color="auto"/>
      </w:divBdr>
    </w:div>
    <w:div w:id="1059399187">
      <w:bodyDiv w:val="1"/>
      <w:marLeft w:val="0"/>
      <w:marRight w:val="0"/>
      <w:marTop w:val="0"/>
      <w:marBottom w:val="0"/>
      <w:divBdr>
        <w:top w:val="none" w:sz="0" w:space="0" w:color="auto"/>
        <w:left w:val="none" w:sz="0" w:space="0" w:color="auto"/>
        <w:bottom w:val="none" w:sz="0" w:space="0" w:color="auto"/>
        <w:right w:val="none" w:sz="0" w:space="0" w:color="auto"/>
      </w:divBdr>
    </w:div>
    <w:div w:id="1139809439">
      <w:bodyDiv w:val="1"/>
      <w:marLeft w:val="0"/>
      <w:marRight w:val="0"/>
      <w:marTop w:val="0"/>
      <w:marBottom w:val="0"/>
      <w:divBdr>
        <w:top w:val="none" w:sz="0" w:space="0" w:color="auto"/>
        <w:left w:val="none" w:sz="0" w:space="0" w:color="auto"/>
        <w:bottom w:val="none" w:sz="0" w:space="0" w:color="auto"/>
        <w:right w:val="none" w:sz="0" w:space="0" w:color="auto"/>
      </w:divBdr>
    </w:div>
    <w:div w:id="1333801697">
      <w:bodyDiv w:val="1"/>
      <w:marLeft w:val="0"/>
      <w:marRight w:val="0"/>
      <w:marTop w:val="0"/>
      <w:marBottom w:val="0"/>
      <w:divBdr>
        <w:top w:val="none" w:sz="0" w:space="0" w:color="auto"/>
        <w:left w:val="none" w:sz="0" w:space="0" w:color="auto"/>
        <w:bottom w:val="none" w:sz="0" w:space="0" w:color="auto"/>
        <w:right w:val="none" w:sz="0" w:space="0" w:color="auto"/>
      </w:divBdr>
    </w:div>
    <w:div w:id="1336763392">
      <w:bodyDiv w:val="1"/>
      <w:marLeft w:val="0"/>
      <w:marRight w:val="0"/>
      <w:marTop w:val="0"/>
      <w:marBottom w:val="0"/>
      <w:divBdr>
        <w:top w:val="none" w:sz="0" w:space="0" w:color="auto"/>
        <w:left w:val="none" w:sz="0" w:space="0" w:color="auto"/>
        <w:bottom w:val="none" w:sz="0" w:space="0" w:color="auto"/>
        <w:right w:val="none" w:sz="0" w:space="0" w:color="auto"/>
      </w:divBdr>
    </w:div>
    <w:div w:id="1361584428">
      <w:bodyDiv w:val="1"/>
      <w:marLeft w:val="0"/>
      <w:marRight w:val="0"/>
      <w:marTop w:val="0"/>
      <w:marBottom w:val="0"/>
      <w:divBdr>
        <w:top w:val="none" w:sz="0" w:space="0" w:color="auto"/>
        <w:left w:val="none" w:sz="0" w:space="0" w:color="auto"/>
        <w:bottom w:val="none" w:sz="0" w:space="0" w:color="auto"/>
        <w:right w:val="none" w:sz="0" w:space="0" w:color="auto"/>
      </w:divBdr>
    </w:div>
    <w:div w:id="1467552368">
      <w:bodyDiv w:val="1"/>
      <w:marLeft w:val="0"/>
      <w:marRight w:val="0"/>
      <w:marTop w:val="0"/>
      <w:marBottom w:val="0"/>
      <w:divBdr>
        <w:top w:val="none" w:sz="0" w:space="0" w:color="auto"/>
        <w:left w:val="none" w:sz="0" w:space="0" w:color="auto"/>
        <w:bottom w:val="none" w:sz="0" w:space="0" w:color="auto"/>
        <w:right w:val="none" w:sz="0" w:space="0" w:color="auto"/>
      </w:divBdr>
    </w:div>
    <w:div w:id="1488285800">
      <w:bodyDiv w:val="1"/>
      <w:marLeft w:val="0"/>
      <w:marRight w:val="0"/>
      <w:marTop w:val="0"/>
      <w:marBottom w:val="0"/>
      <w:divBdr>
        <w:top w:val="none" w:sz="0" w:space="0" w:color="auto"/>
        <w:left w:val="none" w:sz="0" w:space="0" w:color="auto"/>
        <w:bottom w:val="none" w:sz="0" w:space="0" w:color="auto"/>
        <w:right w:val="none" w:sz="0" w:space="0" w:color="auto"/>
      </w:divBdr>
    </w:div>
    <w:div w:id="1497304090">
      <w:bodyDiv w:val="1"/>
      <w:marLeft w:val="0"/>
      <w:marRight w:val="0"/>
      <w:marTop w:val="0"/>
      <w:marBottom w:val="0"/>
      <w:divBdr>
        <w:top w:val="none" w:sz="0" w:space="0" w:color="auto"/>
        <w:left w:val="none" w:sz="0" w:space="0" w:color="auto"/>
        <w:bottom w:val="none" w:sz="0" w:space="0" w:color="auto"/>
        <w:right w:val="none" w:sz="0" w:space="0" w:color="auto"/>
      </w:divBdr>
    </w:div>
    <w:div w:id="1577395666">
      <w:bodyDiv w:val="1"/>
      <w:marLeft w:val="0"/>
      <w:marRight w:val="0"/>
      <w:marTop w:val="0"/>
      <w:marBottom w:val="0"/>
      <w:divBdr>
        <w:top w:val="none" w:sz="0" w:space="0" w:color="auto"/>
        <w:left w:val="none" w:sz="0" w:space="0" w:color="auto"/>
        <w:bottom w:val="none" w:sz="0" w:space="0" w:color="auto"/>
        <w:right w:val="none" w:sz="0" w:space="0" w:color="auto"/>
      </w:divBdr>
      <w:divsChild>
        <w:div w:id="1248032719">
          <w:marLeft w:val="0"/>
          <w:marRight w:val="0"/>
          <w:marTop w:val="360"/>
          <w:marBottom w:val="360"/>
          <w:divBdr>
            <w:top w:val="none" w:sz="0" w:space="0" w:color="auto"/>
            <w:left w:val="none" w:sz="0" w:space="0" w:color="auto"/>
            <w:bottom w:val="none" w:sz="0" w:space="0" w:color="auto"/>
            <w:right w:val="none" w:sz="0" w:space="0" w:color="auto"/>
          </w:divBdr>
        </w:div>
      </w:divsChild>
    </w:div>
    <w:div w:id="1587693691">
      <w:bodyDiv w:val="1"/>
      <w:marLeft w:val="0"/>
      <w:marRight w:val="0"/>
      <w:marTop w:val="0"/>
      <w:marBottom w:val="0"/>
      <w:divBdr>
        <w:top w:val="none" w:sz="0" w:space="0" w:color="auto"/>
        <w:left w:val="none" w:sz="0" w:space="0" w:color="auto"/>
        <w:bottom w:val="none" w:sz="0" w:space="0" w:color="auto"/>
        <w:right w:val="none" w:sz="0" w:space="0" w:color="auto"/>
      </w:divBdr>
    </w:div>
    <w:div w:id="1777409632">
      <w:bodyDiv w:val="1"/>
      <w:marLeft w:val="0"/>
      <w:marRight w:val="0"/>
      <w:marTop w:val="0"/>
      <w:marBottom w:val="0"/>
      <w:divBdr>
        <w:top w:val="none" w:sz="0" w:space="0" w:color="auto"/>
        <w:left w:val="none" w:sz="0" w:space="0" w:color="auto"/>
        <w:bottom w:val="none" w:sz="0" w:space="0" w:color="auto"/>
        <w:right w:val="none" w:sz="0" w:space="0" w:color="auto"/>
      </w:divBdr>
    </w:div>
    <w:div w:id="1855806394">
      <w:bodyDiv w:val="1"/>
      <w:marLeft w:val="0"/>
      <w:marRight w:val="0"/>
      <w:marTop w:val="0"/>
      <w:marBottom w:val="0"/>
      <w:divBdr>
        <w:top w:val="none" w:sz="0" w:space="0" w:color="auto"/>
        <w:left w:val="none" w:sz="0" w:space="0" w:color="auto"/>
        <w:bottom w:val="none" w:sz="0" w:space="0" w:color="auto"/>
        <w:right w:val="none" w:sz="0" w:space="0" w:color="auto"/>
      </w:divBdr>
    </w:div>
    <w:div w:id="1861818356">
      <w:bodyDiv w:val="1"/>
      <w:marLeft w:val="0"/>
      <w:marRight w:val="0"/>
      <w:marTop w:val="0"/>
      <w:marBottom w:val="0"/>
      <w:divBdr>
        <w:top w:val="none" w:sz="0" w:space="0" w:color="auto"/>
        <w:left w:val="none" w:sz="0" w:space="0" w:color="auto"/>
        <w:bottom w:val="none" w:sz="0" w:space="0" w:color="auto"/>
        <w:right w:val="none" w:sz="0" w:space="0" w:color="auto"/>
      </w:divBdr>
    </w:div>
    <w:div w:id="1901669022">
      <w:bodyDiv w:val="1"/>
      <w:marLeft w:val="0"/>
      <w:marRight w:val="0"/>
      <w:marTop w:val="0"/>
      <w:marBottom w:val="0"/>
      <w:divBdr>
        <w:top w:val="none" w:sz="0" w:space="0" w:color="auto"/>
        <w:left w:val="none" w:sz="0" w:space="0" w:color="auto"/>
        <w:bottom w:val="none" w:sz="0" w:space="0" w:color="auto"/>
        <w:right w:val="none" w:sz="0" w:space="0" w:color="auto"/>
      </w:divBdr>
    </w:div>
    <w:div w:id="2044556891">
      <w:bodyDiv w:val="1"/>
      <w:marLeft w:val="0"/>
      <w:marRight w:val="0"/>
      <w:marTop w:val="0"/>
      <w:marBottom w:val="0"/>
      <w:divBdr>
        <w:top w:val="none" w:sz="0" w:space="0" w:color="auto"/>
        <w:left w:val="none" w:sz="0" w:space="0" w:color="auto"/>
        <w:bottom w:val="none" w:sz="0" w:space="0" w:color="auto"/>
        <w:right w:val="none" w:sz="0" w:space="0" w:color="auto"/>
      </w:divBdr>
      <w:divsChild>
        <w:div w:id="894049635">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3A8C3-A932-5F4B-86E0-A1677FFB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staatsfeind@trash-mail.com</dc:creator>
  <cp:keywords/>
  <dc:description/>
  <cp:lastModifiedBy>staatsfeind@trash-mail.com</cp:lastModifiedBy>
  <cp:revision>2</cp:revision>
  <cp:lastPrinted>2023-11-19T07:44:00Z</cp:lastPrinted>
  <dcterms:created xsi:type="dcterms:W3CDTF">2023-12-08T18:48:00Z</dcterms:created>
  <dcterms:modified xsi:type="dcterms:W3CDTF">2023-12-08T18:48:00Z</dcterms:modified>
</cp:coreProperties>
</file>